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FF48" w14:textId="71F01883" w:rsidR="00FD244D" w:rsidRDefault="00FD244D" w:rsidP="00FD244D">
      <w:pPr>
        <w:spacing w:line="276" w:lineRule="auto"/>
        <w:ind w:left="284" w:firstLine="311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7A643B" w14:textId="5F3A7FF8" w:rsidR="00FD244D" w:rsidRDefault="00FD244D" w:rsidP="00A32E2F">
      <w:pPr>
        <w:ind w:left="3261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0A75102" wp14:editId="058BF51D">
            <wp:simplePos x="0" y="0"/>
            <wp:positionH relativeFrom="margin">
              <wp:posOffset>-635</wp:posOffset>
            </wp:positionH>
            <wp:positionV relativeFrom="paragraph">
              <wp:posOffset>185843</wp:posOffset>
            </wp:positionV>
            <wp:extent cx="1985010" cy="1692275"/>
            <wp:effectExtent l="0" t="0" r="0" b="3175"/>
            <wp:wrapSquare wrapText="bothSides"/>
            <wp:docPr id="11491057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05727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76A2">
        <w:rPr>
          <w:rFonts w:ascii="Calibri" w:hAnsi="Calibri" w:cs="Calibri"/>
          <w:b/>
          <w:bCs/>
          <w:sz w:val="22"/>
          <w:szCs w:val="22"/>
        </w:rPr>
        <w:t>Popis:</w:t>
      </w:r>
      <w:r w:rsidRPr="00A32E2F">
        <w:rPr>
          <w:rFonts w:ascii="Calibri" w:hAnsi="Calibri" w:cs="Calibri"/>
          <w:sz w:val="22"/>
          <w:szCs w:val="22"/>
          <w:lang w:val="cs-CZ"/>
        </w:rPr>
        <w:br/>
      </w:r>
      <w:r w:rsidR="005E266F" w:rsidRPr="00A32E2F">
        <w:rPr>
          <w:rFonts w:ascii="Calibri" w:hAnsi="Calibri" w:cs="Calibri"/>
          <w:sz w:val="22"/>
          <w:szCs w:val="22"/>
          <w:lang w:val="cs-CZ"/>
        </w:rPr>
        <w:t>Kulový</w:t>
      </w:r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kohout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je</w:t>
      </w:r>
      <w:r w:rsidR="005E266F" w:rsidRPr="00A32E2F">
        <w:rPr>
          <w:rFonts w:ascii="Calibri" w:hAnsi="Calibri" w:cs="Calibri"/>
          <w:sz w:val="22"/>
          <w:szCs w:val="22"/>
          <w:lang w:val="cs-CZ"/>
        </w:rPr>
        <w:t xml:space="preserve"> vyroben</w:t>
      </w:r>
      <w:r w:rsidR="005E266F" w:rsidRPr="005E266F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mosazi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CW 617N-DW,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viditelné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části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těla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připojovacího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nástavce </w:t>
      </w:r>
      <w:proofErr w:type="spellStart"/>
      <w:r w:rsidR="0037197C">
        <w:rPr>
          <w:rFonts w:ascii="Calibri" w:hAnsi="Calibri" w:cs="Calibri"/>
          <w:sz w:val="22"/>
          <w:szCs w:val="22"/>
        </w:rPr>
        <w:t>mají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povrchovou úpravu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nikl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připojovací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závity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jsou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bez povrchové úpravy,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koule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je s povrchovou úpravou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nikl-chrom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Ovládá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se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pomocí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rukojeti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která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je z hliníkové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slitiny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s povrchovou úpravou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práškováním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komaxit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). Sedlové vložky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ucpávkové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těsnění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jsou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z teflonu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odolávajícího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pracovním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teplotám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tlakům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>.</w:t>
      </w:r>
    </w:p>
    <w:p w14:paraId="539730AC" w14:textId="77777777" w:rsidR="005E266F" w:rsidRDefault="005E266F" w:rsidP="005E266F">
      <w:pPr>
        <w:spacing w:line="276" w:lineRule="auto"/>
        <w:ind w:firstLine="2552"/>
        <w:jc w:val="both"/>
        <w:rPr>
          <w:sz w:val="24"/>
        </w:rPr>
      </w:pPr>
    </w:p>
    <w:p w14:paraId="15B53822" w14:textId="77777777" w:rsidR="005E266F" w:rsidRDefault="005E266F" w:rsidP="00B42520">
      <w:pPr>
        <w:jc w:val="both"/>
        <w:rPr>
          <w:rFonts w:ascii="Calibri" w:hAnsi="Calibri" w:cs="Calibri"/>
          <w:b/>
          <w:sz w:val="22"/>
          <w:szCs w:val="22"/>
        </w:rPr>
      </w:pPr>
      <w:r w:rsidRPr="005E266F">
        <w:rPr>
          <w:rFonts w:ascii="Calibri" w:hAnsi="Calibri" w:cs="Calibri"/>
          <w:b/>
          <w:sz w:val="22"/>
          <w:szCs w:val="22"/>
        </w:rPr>
        <w:t xml:space="preserve">Použití: </w:t>
      </w:r>
    </w:p>
    <w:p w14:paraId="785EE46D" w14:textId="213096C0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5E266F">
        <w:rPr>
          <w:rFonts w:ascii="Calibri" w:hAnsi="Calibri" w:cs="Calibri"/>
          <w:bCs/>
          <w:sz w:val="22"/>
          <w:szCs w:val="22"/>
        </w:rPr>
        <w:t>Kulový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kohout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se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používá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jako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uzavírací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armatura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rozvodech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studené a teplé vody, </w:t>
      </w:r>
      <w:r>
        <w:rPr>
          <w:rFonts w:ascii="Calibri" w:hAnsi="Calibri" w:cs="Calibri"/>
          <w:bCs/>
          <w:sz w:val="22"/>
          <w:szCs w:val="22"/>
        </w:rPr>
        <w:t>také</w:t>
      </w:r>
      <w:r w:rsidRPr="005E266F">
        <w:rPr>
          <w:rFonts w:ascii="Calibri" w:hAnsi="Calibri" w:cs="Calibri"/>
          <w:bCs/>
          <w:sz w:val="22"/>
          <w:szCs w:val="22"/>
        </w:rPr>
        <w:t xml:space="preserve"> i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zařízeních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na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vytápění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chlazení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včetně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solárních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zařízení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), kde je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pracovním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médiem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voda nebo roztok vody/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glykol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(do 50%). </w:t>
      </w:r>
    </w:p>
    <w:p w14:paraId="7E48F860" w14:textId="77AD6C3E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Pr="005E266F">
        <w:rPr>
          <w:rFonts w:ascii="Calibri" w:hAnsi="Calibri" w:cs="Calibri"/>
          <w:bCs/>
          <w:sz w:val="22"/>
          <w:szCs w:val="22"/>
        </w:rPr>
        <w:t xml:space="preserve">aké jej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použít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rozvodech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stlačeného vzduchu.</w:t>
      </w:r>
    </w:p>
    <w:p w14:paraId="10D899E1" w14:textId="77777777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8E0F1E" w14:textId="77777777" w:rsidR="005E266F" w:rsidRDefault="005E266F" w:rsidP="00B42520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5E266F">
        <w:rPr>
          <w:rFonts w:ascii="Calibri" w:hAnsi="Calibri" w:cs="Calibri"/>
          <w:b/>
          <w:sz w:val="22"/>
          <w:szCs w:val="22"/>
        </w:rPr>
        <w:t>Provozní</w:t>
      </w:r>
      <w:proofErr w:type="spellEnd"/>
      <w:r w:rsidRPr="005E266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/>
          <w:sz w:val="22"/>
          <w:szCs w:val="22"/>
        </w:rPr>
        <w:t>parametry</w:t>
      </w:r>
      <w:proofErr w:type="spellEnd"/>
      <w:r w:rsidRPr="005E266F">
        <w:rPr>
          <w:rFonts w:ascii="Calibri" w:hAnsi="Calibri" w:cs="Calibri"/>
          <w:b/>
          <w:sz w:val="22"/>
          <w:szCs w:val="22"/>
        </w:rPr>
        <w:t xml:space="preserve"> :</w:t>
      </w:r>
    </w:p>
    <w:p w14:paraId="1BD7B25F" w14:textId="7F8D5ACA" w:rsidR="00FD244D" w:rsidRDefault="00FD244D" w:rsidP="00B42520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Maximáln</w:t>
      </w:r>
      <w:r w:rsidR="005E266F">
        <w:rPr>
          <w:rFonts w:ascii="Calibri" w:hAnsi="Calibri" w:cs="Calibri"/>
          <w:sz w:val="22"/>
          <w:szCs w:val="22"/>
        </w:rPr>
        <w:t>í</w:t>
      </w:r>
      <w:proofErr w:type="spellEnd"/>
      <w:r>
        <w:rPr>
          <w:rFonts w:ascii="Calibri" w:hAnsi="Calibri" w:cs="Calibri"/>
          <w:sz w:val="22"/>
          <w:szCs w:val="22"/>
        </w:rPr>
        <w:t xml:space="preserve"> pracovn</w:t>
      </w:r>
      <w:r w:rsidR="005E266F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tlak       </w:t>
      </w:r>
      <w:r>
        <w:rPr>
          <w:rFonts w:ascii="Calibri" w:hAnsi="Calibri" w:cs="Calibri"/>
          <w:sz w:val="22"/>
          <w:szCs w:val="22"/>
        </w:rPr>
        <w:tab/>
        <w:t>4,0 MPa</w:t>
      </w:r>
    </w:p>
    <w:p w14:paraId="3CE29B09" w14:textId="6B37F3E9" w:rsidR="00FD244D" w:rsidRDefault="00FD244D" w:rsidP="00B42520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Maximáln</w:t>
      </w:r>
      <w:r w:rsidR="005E266F">
        <w:rPr>
          <w:rFonts w:ascii="Calibri" w:hAnsi="Calibri" w:cs="Calibri"/>
          <w:sz w:val="22"/>
          <w:szCs w:val="22"/>
        </w:rPr>
        <w:t>í</w:t>
      </w:r>
      <w:proofErr w:type="spellEnd"/>
      <w:r>
        <w:rPr>
          <w:rFonts w:ascii="Calibri" w:hAnsi="Calibri" w:cs="Calibri"/>
          <w:sz w:val="22"/>
          <w:szCs w:val="22"/>
        </w:rPr>
        <w:t xml:space="preserve"> pracovn</w:t>
      </w:r>
      <w:r w:rsidR="005E266F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teplota   </w:t>
      </w:r>
      <w:r>
        <w:rPr>
          <w:rFonts w:ascii="Calibri" w:hAnsi="Calibri" w:cs="Calibri"/>
          <w:sz w:val="22"/>
          <w:szCs w:val="22"/>
        </w:rPr>
        <w:tab/>
        <w:t>1</w:t>
      </w:r>
      <w:r w:rsidR="0017514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0°C</w:t>
      </w:r>
    </w:p>
    <w:p w14:paraId="5C628EC5" w14:textId="77777777" w:rsidR="00FD244D" w:rsidRDefault="00FD244D" w:rsidP="00FD244D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8B0A995" w14:textId="77777777" w:rsidR="00A32E2F" w:rsidRDefault="00A32E2F" w:rsidP="00B42520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A32E2F">
        <w:rPr>
          <w:rFonts w:ascii="Calibri" w:hAnsi="Calibri" w:cs="Calibri"/>
          <w:b/>
          <w:bCs/>
          <w:sz w:val="22"/>
          <w:szCs w:val="22"/>
        </w:rPr>
        <w:t>Způsob</w:t>
      </w:r>
      <w:proofErr w:type="spellEnd"/>
      <w:r w:rsidRPr="00A32E2F">
        <w:rPr>
          <w:rFonts w:ascii="Calibri" w:hAnsi="Calibri" w:cs="Calibri"/>
          <w:b/>
          <w:bCs/>
          <w:sz w:val="22"/>
          <w:szCs w:val="22"/>
        </w:rPr>
        <w:t xml:space="preserve"> montáže, </w:t>
      </w:r>
      <w:proofErr w:type="spellStart"/>
      <w:r w:rsidRPr="00A32E2F">
        <w:rPr>
          <w:rFonts w:ascii="Calibri" w:hAnsi="Calibri" w:cs="Calibri"/>
          <w:b/>
          <w:bCs/>
          <w:sz w:val="22"/>
          <w:szCs w:val="22"/>
        </w:rPr>
        <w:t>omezení</w:t>
      </w:r>
      <w:proofErr w:type="spellEnd"/>
      <w:r w:rsidRPr="00A32E2F">
        <w:rPr>
          <w:rFonts w:ascii="Calibri" w:hAnsi="Calibri" w:cs="Calibri"/>
          <w:b/>
          <w:bCs/>
          <w:sz w:val="22"/>
          <w:szCs w:val="22"/>
        </w:rPr>
        <w:t xml:space="preserve"> a doporučení pro montáž:</w:t>
      </w:r>
    </w:p>
    <w:p w14:paraId="37AB9EFA" w14:textId="78D343AB" w:rsidR="00B42520" w:rsidRPr="00D7351E" w:rsidRDefault="00A32E2F" w:rsidP="00D7351E">
      <w:pPr>
        <w:jc w:val="both"/>
        <w:rPr>
          <w:sz w:val="10"/>
          <w:szCs w:val="6"/>
        </w:rPr>
      </w:pPr>
      <w:proofErr w:type="spellStart"/>
      <w:r w:rsidRPr="00A32E2F">
        <w:rPr>
          <w:rFonts w:ascii="Calibri" w:hAnsi="Calibri" w:cs="Calibri"/>
          <w:bCs/>
          <w:sz w:val="22"/>
          <w:szCs w:val="22"/>
        </w:rPr>
        <w:t>Kulový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kohout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je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obousměrná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armatura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kterou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montovat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vodorovné,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svislé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i šikmé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poloze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Doporučujeme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dodržet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směr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průtoku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média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smyslu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šipky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 logu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výrobce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na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těle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V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případě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výskytu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netěsnosti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 oblasti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vhodným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klíčem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dotáhnout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>,</w:t>
      </w:r>
      <w:r w:rsidR="00B558B2" w:rsidRPr="00B558B2">
        <w:rPr>
          <w:rFonts w:ascii="Calibri" w:hAnsi="Calibri" w:cs="Calibri"/>
          <w:b/>
          <w:bCs/>
          <w:noProof/>
          <w:sz w:val="22"/>
          <w:szCs w:val="22"/>
          <w14:ligatures w14:val="standardContextual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případně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doplnit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teflonovou páskou 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dotáhnout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Dotažení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provést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do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takové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míry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, aby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nezabránilo možnosti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ovládání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kulového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kohoutu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otáčení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vřetena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s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koulí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>).</w:t>
      </w:r>
    </w:p>
    <w:p w14:paraId="40DD359E" w14:textId="1EDFD33F" w:rsidR="00B42520" w:rsidRDefault="00B42520" w:rsidP="00B42520">
      <w:pPr>
        <w:ind w:left="284"/>
        <w:jc w:val="both"/>
        <w:rPr>
          <w:sz w:val="24"/>
        </w:rPr>
      </w:pPr>
    </w:p>
    <w:tbl>
      <w:tblPr>
        <w:tblpPr w:leftFromText="141" w:rightFromText="141" w:vertAnchor="page" w:horzAnchor="margin" w:tblpY="8568"/>
        <w:tblW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50"/>
        <w:gridCol w:w="851"/>
        <w:gridCol w:w="708"/>
      </w:tblGrid>
      <w:tr w:rsidR="00046743" w:rsidRPr="001D47BA" w14:paraId="0032C903" w14:textId="77777777" w:rsidTr="00046743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595" w14:textId="77777777" w:rsidR="00046743" w:rsidRPr="0052199D" w:rsidRDefault="00046743" w:rsidP="00046743">
            <w:pPr>
              <w:ind w:left="-7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Výrob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94E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Výr.číslo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A8B2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9D1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L ± 2</w:t>
            </w:r>
          </w:p>
        </w:tc>
      </w:tr>
      <w:tr w:rsidR="00046743" w:rsidRPr="001D47BA" w14:paraId="6BE644FD" w14:textId="77777777" w:rsidTr="00046743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2A6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0 DN15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ABC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41E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 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C9F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</w:tr>
      <w:tr w:rsidR="00046743" w:rsidRPr="001D47BA" w14:paraId="09668BB1" w14:textId="77777777" w:rsidTr="00046743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708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0 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81C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443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C58D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</w:tr>
      <w:tr w:rsidR="00046743" w:rsidRPr="001D47BA" w14:paraId="39081149" w14:textId="77777777" w:rsidTr="00046743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422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0 DN25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3FC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6E6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E2EA" w14:textId="77777777" w:rsidR="00046743" w:rsidRPr="0052199D" w:rsidRDefault="00046743" w:rsidP="000467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83,5</w:t>
            </w:r>
          </w:p>
        </w:tc>
      </w:tr>
    </w:tbl>
    <w:p w14:paraId="2B2669FD" w14:textId="7BEC8505" w:rsidR="00B42520" w:rsidRDefault="00B42520" w:rsidP="00B42520">
      <w:pPr>
        <w:ind w:left="284"/>
        <w:jc w:val="both"/>
        <w:rPr>
          <w:sz w:val="24"/>
        </w:rPr>
      </w:pPr>
    </w:p>
    <w:p w14:paraId="19B8653C" w14:textId="0BB7DA34" w:rsidR="00B42520" w:rsidRDefault="00B558B2" w:rsidP="00B42520">
      <w:pPr>
        <w:ind w:left="284"/>
        <w:jc w:val="both"/>
        <w:rPr>
          <w:sz w:val="24"/>
        </w:rPr>
      </w:pPr>
      <w:r>
        <w:rPr>
          <w:rFonts w:ascii="Calibri" w:hAnsi="Calibri" w:cs="Calibri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8DBAA05" wp14:editId="16BA53B0">
            <wp:simplePos x="0" y="0"/>
            <wp:positionH relativeFrom="column">
              <wp:posOffset>2918460</wp:posOffset>
            </wp:positionH>
            <wp:positionV relativeFrom="paragraph">
              <wp:posOffset>10795</wp:posOffset>
            </wp:positionV>
            <wp:extent cx="2612571" cy="2272937"/>
            <wp:effectExtent l="0" t="0" r="0" b="0"/>
            <wp:wrapSquare wrapText="bothSides"/>
            <wp:docPr id="96847560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75602" name="Obrázok 9684756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227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B7E6C" w14:textId="6A39BB60" w:rsidR="00B42520" w:rsidRDefault="00B42520" w:rsidP="00B42520">
      <w:pPr>
        <w:ind w:left="284"/>
        <w:jc w:val="both"/>
        <w:rPr>
          <w:sz w:val="24"/>
        </w:rPr>
      </w:pPr>
    </w:p>
    <w:p w14:paraId="455739E1" w14:textId="77777777" w:rsidR="00B42520" w:rsidRDefault="00B42520" w:rsidP="00B42520">
      <w:pPr>
        <w:ind w:left="284"/>
        <w:jc w:val="both"/>
        <w:rPr>
          <w:sz w:val="24"/>
        </w:rPr>
      </w:pPr>
    </w:p>
    <w:p w14:paraId="441896EF" w14:textId="77777777" w:rsidR="00B42520" w:rsidRDefault="00B42520" w:rsidP="00B42520">
      <w:pPr>
        <w:ind w:left="284"/>
        <w:jc w:val="both"/>
        <w:rPr>
          <w:sz w:val="24"/>
        </w:rPr>
      </w:pPr>
    </w:p>
    <w:p w14:paraId="3ED0BFC6" w14:textId="77777777" w:rsidR="00B42520" w:rsidRDefault="00B42520" w:rsidP="00B42520">
      <w:pPr>
        <w:ind w:left="284"/>
        <w:jc w:val="both"/>
        <w:rPr>
          <w:sz w:val="24"/>
        </w:rPr>
      </w:pPr>
    </w:p>
    <w:p w14:paraId="3755357C" w14:textId="77777777" w:rsidR="00B42520" w:rsidRDefault="00B42520" w:rsidP="00B42520">
      <w:pPr>
        <w:ind w:left="284"/>
        <w:jc w:val="both"/>
        <w:rPr>
          <w:sz w:val="24"/>
        </w:rPr>
      </w:pPr>
    </w:p>
    <w:p w14:paraId="01E1CC93" w14:textId="77777777" w:rsidR="00B42520" w:rsidRDefault="00B42520" w:rsidP="00B42520">
      <w:pPr>
        <w:ind w:left="284"/>
        <w:jc w:val="both"/>
        <w:rPr>
          <w:sz w:val="24"/>
        </w:rPr>
      </w:pPr>
    </w:p>
    <w:p w14:paraId="02BA2B7B" w14:textId="77777777" w:rsidR="00B42520" w:rsidRDefault="00B42520" w:rsidP="00B42520">
      <w:pPr>
        <w:ind w:left="284"/>
        <w:jc w:val="both"/>
        <w:rPr>
          <w:sz w:val="24"/>
        </w:rPr>
      </w:pPr>
    </w:p>
    <w:p w14:paraId="418F5A17" w14:textId="77777777" w:rsidR="00B42520" w:rsidRDefault="00B42520" w:rsidP="00B42520">
      <w:pPr>
        <w:ind w:left="284"/>
        <w:jc w:val="both"/>
        <w:rPr>
          <w:sz w:val="24"/>
        </w:rPr>
      </w:pPr>
    </w:p>
    <w:p w14:paraId="52BA39A4" w14:textId="77777777" w:rsidR="00B42520" w:rsidRDefault="00B42520" w:rsidP="00B42520">
      <w:pPr>
        <w:ind w:left="284"/>
        <w:jc w:val="both"/>
        <w:rPr>
          <w:sz w:val="24"/>
        </w:rPr>
      </w:pPr>
    </w:p>
    <w:p w14:paraId="00768EC9" w14:textId="77777777" w:rsidR="00B42520" w:rsidRDefault="00B42520" w:rsidP="00B42520">
      <w:pPr>
        <w:ind w:left="284"/>
        <w:jc w:val="both"/>
        <w:rPr>
          <w:sz w:val="24"/>
        </w:rPr>
      </w:pPr>
    </w:p>
    <w:p w14:paraId="2897FAE7" w14:textId="77777777" w:rsidR="00B42520" w:rsidRDefault="00B42520" w:rsidP="00B42520">
      <w:pPr>
        <w:ind w:left="284"/>
        <w:jc w:val="both"/>
        <w:rPr>
          <w:sz w:val="24"/>
        </w:rPr>
      </w:pPr>
    </w:p>
    <w:p w14:paraId="1AF282F6" w14:textId="77777777" w:rsidR="00B42520" w:rsidRDefault="00B42520" w:rsidP="00B42520">
      <w:pPr>
        <w:ind w:left="284"/>
        <w:jc w:val="both"/>
        <w:rPr>
          <w:sz w:val="24"/>
        </w:rPr>
      </w:pPr>
    </w:p>
    <w:p w14:paraId="00121FDA" w14:textId="77777777" w:rsidR="00B42520" w:rsidRDefault="00B42520" w:rsidP="00B42520">
      <w:pPr>
        <w:ind w:left="284"/>
        <w:jc w:val="both"/>
        <w:rPr>
          <w:sz w:val="24"/>
        </w:rPr>
      </w:pPr>
    </w:p>
    <w:sectPr w:rsidR="00B42520" w:rsidSect="005A2CFD">
      <w:headerReference w:type="default" r:id="rId8"/>
      <w:footerReference w:type="default" r:id="rId9"/>
      <w:pgSz w:w="11906" w:h="16838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98AF" w14:textId="77777777" w:rsidR="00317B9E" w:rsidRDefault="00317B9E" w:rsidP="00FD244D">
      <w:r>
        <w:separator/>
      </w:r>
    </w:p>
  </w:endnote>
  <w:endnote w:type="continuationSeparator" w:id="0">
    <w:p w14:paraId="441E6E86" w14:textId="77777777" w:rsidR="00317B9E" w:rsidRDefault="00317B9E" w:rsidP="00F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FD244D" w14:paraId="23F3CA3A" w14:textId="77777777" w:rsidTr="00FD244D">
      <w:trPr>
        <w:trHeight w:hRule="exact" w:val="143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2CC9A6E" w14:textId="77777777" w:rsidR="00FD244D" w:rsidRDefault="00FD244D">
          <w:pPr>
            <w:pStyle w:val="Hlavika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4D3B96" w14:textId="77777777" w:rsidR="00FD244D" w:rsidRDefault="00FD244D">
          <w:pPr>
            <w:pStyle w:val="Hlavika"/>
            <w:jc w:val="right"/>
            <w:rPr>
              <w:caps/>
              <w:sz w:val="18"/>
            </w:rPr>
          </w:pPr>
        </w:p>
      </w:tc>
    </w:tr>
    <w:tr w:rsidR="00FD244D" w14:paraId="134CB0C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AA1D9BA" w14:textId="527E6324" w:rsidR="00FD244D" w:rsidRDefault="00FD244D">
          <w:pPr>
            <w:pStyle w:val="Pt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55AE5024" wp14:editId="50ED027F">
                <wp:simplePos x="0" y="0"/>
                <wp:positionH relativeFrom="column">
                  <wp:posOffset>-20955</wp:posOffset>
                </wp:positionH>
                <wp:positionV relativeFrom="paragraph">
                  <wp:posOffset>-259080</wp:posOffset>
                </wp:positionV>
                <wp:extent cx="2216785" cy="537210"/>
                <wp:effectExtent l="0" t="0" r="0" b="0"/>
                <wp:wrapNone/>
                <wp:docPr id="70379318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793183" name="Obrázok 70379318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785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7C7CC47A" w14:textId="77777777" w:rsidR="00FD244D" w:rsidRPr="00FD244D" w:rsidRDefault="00FD244D" w:rsidP="00FD244D">
          <w:pPr>
            <w:pStyle w:val="Pta"/>
            <w:ind w:left="1274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FD244D">
            <w:rPr>
              <w:b/>
              <w:bCs/>
              <w:color w:val="0070C0"/>
              <w:sz w:val="28"/>
              <w:szCs w:val="28"/>
            </w:rPr>
            <w:t xml:space="preserve">SLOVARM </w:t>
          </w:r>
          <w:proofErr w:type="spellStart"/>
          <w:r w:rsidRPr="00FD244D">
            <w:rPr>
              <w:b/>
              <w:bCs/>
              <w:color w:val="0070C0"/>
              <w:sz w:val="28"/>
              <w:szCs w:val="28"/>
            </w:rPr>
            <w:t>a.s</w:t>
          </w:r>
          <w:proofErr w:type="spellEnd"/>
          <w:r w:rsidRPr="00FD244D">
            <w:rPr>
              <w:b/>
              <w:bCs/>
              <w:color w:val="0070C0"/>
              <w:sz w:val="28"/>
              <w:szCs w:val="28"/>
            </w:rPr>
            <w:t xml:space="preserve">. </w:t>
          </w:r>
          <w:r w:rsidRPr="00FD244D">
            <w:rPr>
              <w:b/>
              <w:bCs/>
              <w:color w:val="808080" w:themeColor="background1" w:themeShade="80"/>
              <w:sz w:val="18"/>
              <w:szCs w:val="18"/>
            </w:rPr>
            <w:t xml:space="preserve"> </w:t>
          </w:r>
        </w:p>
        <w:p w14:paraId="0FD55425" w14:textId="58C1A3FD" w:rsidR="00FD244D" w:rsidRPr="00FD244D" w:rsidRDefault="00FD244D" w:rsidP="00FD244D">
          <w:pPr>
            <w:pStyle w:val="Pta"/>
            <w:ind w:left="1274"/>
            <w:rPr>
              <w:color w:val="808080" w:themeColor="background1" w:themeShade="80"/>
              <w:sz w:val="18"/>
              <w:szCs w:val="18"/>
            </w:rPr>
          </w:pPr>
          <w:r w:rsidRPr="00FD244D">
            <w:rPr>
              <w:color w:val="808080" w:themeColor="background1" w:themeShade="80"/>
              <w:sz w:val="18"/>
              <w:szCs w:val="18"/>
            </w:rPr>
            <w:t>Dolná 1259/2, 907 01 Myjava, Slovensko</w:t>
          </w:r>
        </w:p>
        <w:p w14:paraId="4A0BB0FB" w14:textId="77A42A43" w:rsidR="00FD244D" w:rsidRPr="00FD244D" w:rsidRDefault="00FD244D" w:rsidP="00FD244D">
          <w:pPr>
            <w:pStyle w:val="Pta"/>
            <w:ind w:left="1274"/>
            <w:rPr>
              <w:color w:val="808080" w:themeColor="background1" w:themeShade="80"/>
              <w:sz w:val="18"/>
              <w:szCs w:val="18"/>
            </w:rPr>
          </w:pPr>
          <w:r w:rsidRPr="00FD244D">
            <w:rPr>
              <w:color w:val="808080" w:themeColor="background1" w:themeShade="80"/>
              <w:sz w:val="18"/>
              <w:szCs w:val="18"/>
            </w:rPr>
            <w:t>web: www.slovarm.sk</w:t>
          </w:r>
        </w:p>
        <w:p w14:paraId="0E2A996D" w14:textId="6686C2DE" w:rsidR="00FD244D" w:rsidRPr="00FD244D" w:rsidRDefault="00FD244D" w:rsidP="00FD244D">
          <w:pPr>
            <w:pStyle w:val="Pta"/>
            <w:rPr>
              <w:rFonts w:ascii="Arial Black" w:hAnsi="Arial Black"/>
              <w:caps/>
              <w:color w:val="808080" w:themeColor="background1" w:themeShade="80"/>
              <w:sz w:val="18"/>
              <w:szCs w:val="18"/>
            </w:rPr>
          </w:pPr>
        </w:p>
      </w:tc>
    </w:tr>
    <w:tr w:rsidR="00FD244D" w14:paraId="26913FE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602D650" w14:textId="497D591F" w:rsidR="00FD244D" w:rsidRDefault="00FD244D">
          <w:pPr>
            <w:pStyle w:val="Pta"/>
            <w:rPr>
              <w:caps/>
              <w:noProof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   </w:t>
          </w:r>
        </w:p>
      </w:tc>
      <w:tc>
        <w:tcPr>
          <w:tcW w:w="4674" w:type="dxa"/>
          <w:shd w:val="clear" w:color="auto" w:fill="auto"/>
          <w:vAlign w:val="center"/>
        </w:tcPr>
        <w:p w14:paraId="05E468B3" w14:textId="77777777" w:rsidR="00FD244D" w:rsidRPr="00FD244D" w:rsidRDefault="00FD244D" w:rsidP="00FD244D">
          <w:pPr>
            <w:pStyle w:val="Pta"/>
            <w:rPr>
              <w:b/>
              <w:bCs/>
              <w:caps/>
              <w:color w:val="0070C0"/>
              <w:sz w:val="28"/>
              <w:szCs w:val="28"/>
            </w:rPr>
          </w:pPr>
        </w:p>
      </w:tc>
    </w:tr>
  </w:tbl>
  <w:p w14:paraId="35AEB6BE" w14:textId="77777777" w:rsidR="00FD244D" w:rsidRDefault="00FD24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5D3C8" w14:textId="77777777" w:rsidR="00317B9E" w:rsidRDefault="00317B9E" w:rsidP="00FD244D">
      <w:r>
        <w:separator/>
      </w:r>
    </w:p>
  </w:footnote>
  <w:footnote w:type="continuationSeparator" w:id="0">
    <w:p w14:paraId="3037F40E" w14:textId="77777777" w:rsidR="00317B9E" w:rsidRDefault="00317B9E" w:rsidP="00F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34D0" w14:textId="6D57F743" w:rsidR="00FD244D" w:rsidRPr="00FD244D" w:rsidRDefault="00FD244D" w:rsidP="00FD244D">
    <w:pPr>
      <w:jc w:val="center"/>
      <w:rPr>
        <w:sz w:val="24"/>
      </w:rPr>
    </w:pPr>
    <w:r>
      <w:rPr>
        <w:b/>
        <w:color w:val="0070C0"/>
        <w:sz w:val="56"/>
        <w:szCs w:val="48"/>
      </w:rPr>
      <w:t>KE-2</w:t>
    </w:r>
    <w:r w:rsidR="00046743">
      <w:rPr>
        <w:b/>
        <w:color w:val="0070C0"/>
        <w:sz w:val="56"/>
        <w:szCs w:val="48"/>
      </w:rPr>
      <w:t>5</w:t>
    </w:r>
    <w:r>
      <w:rPr>
        <w:b/>
        <w:color w:val="0070C0"/>
        <w:sz w:val="56"/>
        <w:szCs w:val="48"/>
      </w:rPr>
      <w:t>0</w:t>
    </w:r>
    <w:r w:rsidRPr="001638B1">
      <w:rPr>
        <w:b/>
        <w:color w:val="0070C0"/>
        <w:sz w:val="56"/>
        <w:szCs w:val="48"/>
      </w:rPr>
      <w:t xml:space="preserve"> </w:t>
    </w:r>
    <w:r>
      <w:rPr>
        <w:b/>
        <w:color w:val="0070C0"/>
        <w:sz w:val="56"/>
        <w:szCs w:val="48"/>
      </w:rPr>
      <w:t>–</w:t>
    </w:r>
    <w:r w:rsidRPr="001638B1">
      <w:rPr>
        <w:b/>
        <w:color w:val="0070C0"/>
        <w:sz w:val="56"/>
        <w:szCs w:val="48"/>
      </w:rPr>
      <w:t xml:space="preserve"> </w:t>
    </w:r>
    <w:proofErr w:type="spellStart"/>
    <w:r w:rsidR="00A32E2F">
      <w:rPr>
        <w:b/>
        <w:color w:val="0070C0"/>
        <w:sz w:val="56"/>
        <w:szCs w:val="48"/>
      </w:rPr>
      <w:t>Kul</w:t>
    </w:r>
    <w:r>
      <w:rPr>
        <w:b/>
        <w:color w:val="0070C0"/>
        <w:sz w:val="56"/>
        <w:szCs w:val="48"/>
      </w:rPr>
      <w:t>ový</w:t>
    </w:r>
    <w:proofErr w:type="spellEnd"/>
    <w:r>
      <w:rPr>
        <w:b/>
        <w:color w:val="0070C0"/>
        <w:sz w:val="56"/>
        <w:szCs w:val="48"/>
      </w:rPr>
      <w:t xml:space="preserve"> </w:t>
    </w:r>
    <w:proofErr w:type="spellStart"/>
    <w:r>
      <w:rPr>
        <w:b/>
        <w:color w:val="0070C0"/>
        <w:sz w:val="56"/>
        <w:szCs w:val="48"/>
      </w:rPr>
      <w:t>koh</w:t>
    </w:r>
    <w:r w:rsidR="00A32E2F">
      <w:rPr>
        <w:b/>
        <w:color w:val="0070C0"/>
        <w:sz w:val="56"/>
        <w:szCs w:val="48"/>
      </w:rPr>
      <w:t>ou</w:t>
    </w:r>
    <w:r>
      <w:rPr>
        <w:b/>
        <w:color w:val="0070C0"/>
        <w:sz w:val="56"/>
        <w:szCs w:val="48"/>
      </w:rPr>
      <w:t>t</w:t>
    </w:r>
    <w:proofErr w:type="spellEnd"/>
    <w:r w:rsidR="00092315">
      <w:rPr>
        <w:b/>
        <w:color w:val="0070C0"/>
        <w:sz w:val="56"/>
        <w:szCs w:val="48"/>
      </w:rPr>
      <w:t xml:space="preserve"> M/M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D"/>
    <w:rsid w:val="00046743"/>
    <w:rsid w:val="00092315"/>
    <w:rsid w:val="000B5BF9"/>
    <w:rsid w:val="00175146"/>
    <w:rsid w:val="00283262"/>
    <w:rsid w:val="00317B9E"/>
    <w:rsid w:val="0037197C"/>
    <w:rsid w:val="003F7817"/>
    <w:rsid w:val="00406BEE"/>
    <w:rsid w:val="004B731F"/>
    <w:rsid w:val="005A2CFD"/>
    <w:rsid w:val="005E266F"/>
    <w:rsid w:val="00720628"/>
    <w:rsid w:val="00734EB1"/>
    <w:rsid w:val="008B08A2"/>
    <w:rsid w:val="008F36D2"/>
    <w:rsid w:val="0097559A"/>
    <w:rsid w:val="00A32E2F"/>
    <w:rsid w:val="00B42520"/>
    <w:rsid w:val="00B558B2"/>
    <w:rsid w:val="00C42547"/>
    <w:rsid w:val="00D7351E"/>
    <w:rsid w:val="00FA55A4"/>
    <w:rsid w:val="00FD244D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0F9D7"/>
  <w15:chartTrackingRefBased/>
  <w15:docId w15:val="{67B59DF4-4F0C-48F3-8FA0-D7445AA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4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4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FD244D"/>
  </w:style>
  <w:style w:type="paragraph" w:styleId="Pta">
    <w:name w:val="footer"/>
    <w:basedOn w:val="Normlny"/>
    <w:link w:val="PtaChar"/>
    <w:uiPriority w:val="99"/>
    <w:unhideWhenUsed/>
    <w:rsid w:val="00FD24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FD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kujka</dc:creator>
  <cp:keywords/>
  <dc:description/>
  <cp:lastModifiedBy>kujka</cp:lastModifiedBy>
  <cp:revision>8</cp:revision>
  <cp:lastPrinted>2024-06-18T05:54:00Z</cp:lastPrinted>
  <dcterms:created xsi:type="dcterms:W3CDTF">2023-11-28T11:15:00Z</dcterms:created>
  <dcterms:modified xsi:type="dcterms:W3CDTF">2024-06-18T05:54:00Z</dcterms:modified>
</cp:coreProperties>
</file>